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28" w:rsidRDefault="00C31FF5" w:rsidP="00C31FF5">
      <w:pPr>
        <w:jc w:val="center"/>
        <w:rPr>
          <w:rFonts w:ascii="Arial Rounded MT Bold" w:hAnsi="Arial Rounded MT Bold"/>
          <w:sz w:val="40"/>
          <w:szCs w:val="40"/>
        </w:rPr>
      </w:pPr>
      <w:r w:rsidRPr="00C31FF5">
        <w:rPr>
          <w:rFonts w:ascii="Arial Rounded MT Bold" w:hAnsi="Arial Rounded MT Bold"/>
          <w:sz w:val="40"/>
          <w:szCs w:val="40"/>
        </w:rPr>
        <w:t>INFORMATIONS PASSAGES DE GRADES</w:t>
      </w:r>
    </w:p>
    <w:p w:rsidR="00205467" w:rsidRPr="00205467" w:rsidRDefault="00205467" w:rsidP="00C31FF5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 compter de la Saison 2025/2026</w:t>
      </w:r>
    </w:p>
    <w:p w:rsidR="00C31FF5" w:rsidRDefault="00691173" w:rsidP="00C31FF5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noProof/>
          <w:color w:val="0033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250825</wp:posOffset>
                </wp:positionV>
                <wp:extent cx="140970" cy="3966210"/>
                <wp:effectExtent l="0" t="83820" r="22860" b="2286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970" cy="396621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88FA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237.55pt;margin-top:19.75pt;width:11.1pt;height:312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" adj="64" strokecolor="black [3200]" strokeweight="1.5pt">
                <v:stroke joinstyle="miter"/>
              </v:shape>
            </w:pict>
          </mc:Fallback>
        </mc:AlternateContent>
      </w:r>
      <w:r w:rsidR="00C31FF5">
        <w:rPr>
          <w:rFonts w:ascii="Arial Rounded MT Bold" w:hAnsi="Arial Rounded MT Bold"/>
          <w:sz w:val="40"/>
          <w:szCs w:val="40"/>
        </w:rPr>
        <w:t>*****************************</w:t>
      </w:r>
    </w:p>
    <w:p w:rsidR="00C31FF5" w:rsidRPr="00C31FF5" w:rsidRDefault="00C31FF5" w:rsidP="00C31FF5">
      <w:pPr>
        <w:rPr>
          <w:rFonts w:ascii="Arial Rounded MT Bold" w:hAnsi="Arial Rounded MT Bold"/>
          <w:sz w:val="32"/>
          <w:szCs w:val="32"/>
        </w:rPr>
      </w:pPr>
      <w:r w:rsidRPr="00C31FF5">
        <w:rPr>
          <w:rFonts w:ascii="Arial Rounded MT Bold" w:hAnsi="Arial Rounded MT Bold"/>
          <w:sz w:val="32"/>
          <w:szCs w:val="32"/>
        </w:rPr>
        <w:t>Concernant les Groupes Enfants</w:t>
      </w:r>
    </w:p>
    <w:p w:rsidR="00C31FF5" w:rsidRPr="00C31FF5" w:rsidRDefault="00C31FF5" w:rsidP="00703D7A">
      <w:pPr>
        <w:tabs>
          <w:tab w:val="left" w:pos="1985"/>
        </w:tabs>
        <w:rPr>
          <w:rFonts w:ascii="Arial Rounded MT Bold" w:hAnsi="Arial Rounded MT Bold"/>
          <w:color w:val="0033CC"/>
          <w:sz w:val="28"/>
          <w:szCs w:val="28"/>
        </w:rPr>
      </w:pPr>
      <w:r w:rsidRPr="00C31FF5">
        <w:rPr>
          <w:rFonts w:ascii="Arial Rounded MT Bold" w:hAnsi="Arial Rounded MT Bold"/>
          <w:color w:val="0033CC"/>
          <w:sz w:val="28"/>
          <w:szCs w:val="28"/>
        </w:rPr>
        <w:t>Mini-Poussin</w:t>
      </w:r>
      <w:r w:rsidR="00E12631">
        <w:rPr>
          <w:rFonts w:ascii="Arial Rounded MT Bold" w:hAnsi="Arial Rounded MT Bold"/>
          <w:color w:val="0033CC"/>
          <w:sz w:val="28"/>
          <w:szCs w:val="28"/>
        </w:rPr>
        <w:t>s</w:t>
      </w:r>
      <w:r w:rsidRPr="00C31FF5">
        <w:rPr>
          <w:rFonts w:ascii="Arial Rounded MT Bold" w:hAnsi="Arial Rounded MT Bold"/>
          <w:color w:val="0033CC"/>
          <w:sz w:val="28"/>
          <w:szCs w:val="28"/>
        </w:rPr>
        <w:t xml:space="preserve">   H/F</w:t>
      </w:r>
      <w:r w:rsidR="00943CBE">
        <w:rPr>
          <w:rFonts w:ascii="Arial Rounded MT Bold" w:hAnsi="Arial Rounded MT Bold"/>
          <w:color w:val="0033CC"/>
          <w:sz w:val="28"/>
          <w:szCs w:val="28"/>
        </w:rPr>
        <w:t xml:space="preserve">  </w:t>
      </w:r>
      <w:r w:rsidR="00FA324E">
        <w:rPr>
          <w:rFonts w:ascii="Arial Rounded MT Bold" w:hAnsi="Arial Rounded MT Bold"/>
          <w:color w:val="0033CC"/>
          <w:sz w:val="28"/>
          <w:szCs w:val="28"/>
        </w:rPr>
        <w:t xml:space="preserve">  4/5 ans</w:t>
      </w:r>
    </w:p>
    <w:p w:rsidR="00C31FF5" w:rsidRPr="00C31FF5" w:rsidRDefault="00C31FF5" w:rsidP="00703D7A">
      <w:pPr>
        <w:tabs>
          <w:tab w:val="left" w:pos="1985"/>
          <w:tab w:val="left" w:pos="2835"/>
          <w:tab w:val="left" w:pos="4536"/>
        </w:tabs>
        <w:rPr>
          <w:rFonts w:ascii="Arial Rounded MT Bold" w:hAnsi="Arial Rounded MT Bold"/>
          <w:color w:val="0033CC"/>
          <w:sz w:val="28"/>
          <w:szCs w:val="28"/>
        </w:rPr>
      </w:pPr>
      <w:r w:rsidRPr="00C31FF5">
        <w:rPr>
          <w:rFonts w:ascii="Arial Rounded MT Bold" w:hAnsi="Arial Rounded MT Bold"/>
          <w:color w:val="0033CC"/>
          <w:sz w:val="28"/>
          <w:szCs w:val="28"/>
        </w:rPr>
        <w:t>Poussin</w:t>
      </w:r>
      <w:r w:rsidR="00E12631">
        <w:rPr>
          <w:rFonts w:ascii="Arial Rounded MT Bold" w:hAnsi="Arial Rounded MT Bold"/>
          <w:color w:val="0033CC"/>
          <w:sz w:val="28"/>
          <w:szCs w:val="28"/>
        </w:rPr>
        <w:t>s</w:t>
      </w:r>
      <w:proofErr w:type="gramStart"/>
      <w:r w:rsidR="00703D7A">
        <w:rPr>
          <w:rFonts w:ascii="Arial Rounded MT Bold" w:hAnsi="Arial Rounded MT Bold"/>
          <w:color w:val="0033CC"/>
          <w:sz w:val="28"/>
          <w:szCs w:val="28"/>
        </w:rPr>
        <w:tab/>
      </w:r>
      <w:r w:rsidR="00E12631">
        <w:rPr>
          <w:rFonts w:ascii="Arial Rounded MT Bold" w:hAnsi="Arial Rounded MT Bold"/>
          <w:color w:val="0033CC"/>
          <w:sz w:val="28"/>
          <w:szCs w:val="28"/>
        </w:rPr>
        <w:t xml:space="preserve">  </w:t>
      </w:r>
      <w:r w:rsidRPr="00C31FF5">
        <w:rPr>
          <w:rFonts w:ascii="Arial Rounded MT Bold" w:hAnsi="Arial Rounded MT Bold"/>
          <w:color w:val="0033CC"/>
          <w:sz w:val="28"/>
          <w:szCs w:val="28"/>
        </w:rPr>
        <w:t>H</w:t>
      </w:r>
      <w:proofErr w:type="gramEnd"/>
      <w:r w:rsidRPr="00C31FF5">
        <w:rPr>
          <w:rFonts w:ascii="Arial Rounded MT Bold" w:hAnsi="Arial Rounded MT Bold"/>
          <w:color w:val="0033CC"/>
          <w:sz w:val="28"/>
          <w:szCs w:val="28"/>
        </w:rPr>
        <w:t>/F</w:t>
      </w:r>
      <w:r w:rsidR="00FA324E">
        <w:rPr>
          <w:rFonts w:ascii="Arial Rounded MT Bold" w:hAnsi="Arial Rounded MT Bold"/>
          <w:color w:val="0033CC"/>
          <w:sz w:val="28"/>
          <w:szCs w:val="28"/>
        </w:rPr>
        <w:t xml:space="preserve">    6/7 ans</w:t>
      </w:r>
    </w:p>
    <w:p w:rsidR="00C31FF5" w:rsidRDefault="00C31FF5" w:rsidP="00703D7A">
      <w:pPr>
        <w:tabs>
          <w:tab w:val="left" w:pos="1985"/>
        </w:tabs>
        <w:rPr>
          <w:rFonts w:ascii="Arial Rounded MT Bold" w:hAnsi="Arial Rounded MT Bold"/>
          <w:color w:val="0033CC"/>
          <w:sz w:val="28"/>
          <w:szCs w:val="28"/>
        </w:rPr>
      </w:pPr>
      <w:r w:rsidRPr="00C31FF5">
        <w:rPr>
          <w:rFonts w:ascii="Arial Rounded MT Bold" w:hAnsi="Arial Rounded MT Bold"/>
          <w:color w:val="0033CC"/>
          <w:sz w:val="28"/>
          <w:szCs w:val="28"/>
        </w:rPr>
        <w:t>Pupilles</w:t>
      </w:r>
      <w:proofErr w:type="gramStart"/>
      <w:r w:rsidRPr="00C31FF5">
        <w:rPr>
          <w:rFonts w:ascii="Arial Rounded MT Bold" w:hAnsi="Arial Rounded MT Bold"/>
          <w:color w:val="0033CC"/>
          <w:sz w:val="28"/>
          <w:szCs w:val="28"/>
        </w:rPr>
        <w:tab/>
      </w:r>
      <w:r w:rsidR="00E12631">
        <w:rPr>
          <w:rFonts w:ascii="Arial Rounded MT Bold" w:hAnsi="Arial Rounded MT Bold"/>
          <w:color w:val="0033CC"/>
          <w:sz w:val="28"/>
          <w:szCs w:val="28"/>
        </w:rPr>
        <w:t xml:space="preserve">  </w:t>
      </w:r>
      <w:r w:rsidRPr="00C31FF5">
        <w:rPr>
          <w:rFonts w:ascii="Arial Rounded MT Bold" w:hAnsi="Arial Rounded MT Bold"/>
          <w:color w:val="0033CC"/>
          <w:sz w:val="28"/>
          <w:szCs w:val="28"/>
        </w:rPr>
        <w:t>H</w:t>
      </w:r>
      <w:proofErr w:type="gramEnd"/>
      <w:r w:rsidRPr="00C31FF5">
        <w:rPr>
          <w:rFonts w:ascii="Arial Rounded MT Bold" w:hAnsi="Arial Rounded MT Bold"/>
          <w:color w:val="0033CC"/>
          <w:sz w:val="28"/>
          <w:szCs w:val="28"/>
        </w:rPr>
        <w:t>/F</w:t>
      </w:r>
      <w:r w:rsidR="00FA324E">
        <w:rPr>
          <w:rFonts w:ascii="Arial Rounded MT Bold" w:hAnsi="Arial Rounded MT Bold"/>
          <w:color w:val="0033CC"/>
          <w:sz w:val="28"/>
          <w:szCs w:val="28"/>
        </w:rPr>
        <w:t xml:space="preserve">    8/9 ans</w:t>
      </w:r>
    </w:p>
    <w:p w:rsidR="00691173" w:rsidRPr="00CD1DF6" w:rsidRDefault="00C31FF5" w:rsidP="00CD1DF6">
      <w:pPr>
        <w:tabs>
          <w:tab w:val="left" w:pos="2127"/>
        </w:tabs>
        <w:rPr>
          <w:rFonts w:ascii="Arial Rounded MT Bold" w:hAnsi="Arial Rounded MT Bold"/>
          <w:color w:val="0033CC"/>
          <w:sz w:val="28"/>
          <w:szCs w:val="28"/>
        </w:rPr>
      </w:pPr>
      <w:r w:rsidRPr="00C31FF5">
        <w:rPr>
          <w:rFonts w:ascii="Arial Rounded MT Bold" w:hAnsi="Arial Rounded MT Bold"/>
          <w:color w:val="0033CC"/>
          <w:sz w:val="28"/>
          <w:szCs w:val="28"/>
        </w:rPr>
        <w:t>Benjamin</w:t>
      </w:r>
      <w:r w:rsidR="00E12631">
        <w:rPr>
          <w:rFonts w:ascii="Arial Rounded MT Bold" w:hAnsi="Arial Rounded MT Bold"/>
          <w:color w:val="0033CC"/>
          <w:sz w:val="28"/>
          <w:szCs w:val="28"/>
        </w:rPr>
        <w:t xml:space="preserve">s </w:t>
      </w:r>
      <w:r w:rsidR="00703D7A">
        <w:rPr>
          <w:rFonts w:ascii="Arial Rounded MT Bold" w:hAnsi="Arial Rounded MT Bold"/>
          <w:color w:val="0033CC"/>
          <w:sz w:val="28"/>
          <w:szCs w:val="28"/>
        </w:rPr>
        <w:t xml:space="preserve">         </w:t>
      </w:r>
      <w:r w:rsidRPr="00C31FF5">
        <w:rPr>
          <w:rFonts w:ascii="Arial Rounded MT Bold" w:hAnsi="Arial Rounded MT Bold"/>
          <w:color w:val="0033CC"/>
          <w:sz w:val="28"/>
          <w:szCs w:val="28"/>
        </w:rPr>
        <w:t>H/</w:t>
      </w:r>
      <w:proofErr w:type="gramStart"/>
      <w:r w:rsidRPr="00C31FF5">
        <w:rPr>
          <w:rFonts w:ascii="Arial Rounded MT Bold" w:hAnsi="Arial Rounded MT Bold"/>
          <w:color w:val="0033CC"/>
          <w:sz w:val="28"/>
          <w:szCs w:val="28"/>
        </w:rPr>
        <w:t>F</w:t>
      </w:r>
      <w:r w:rsidR="00FA324E">
        <w:rPr>
          <w:rFonts w:ascii="Arial Rounded MT Bold" w:hAnsi="Arial Rounded MT Bold"/>
          <w:color w:val="0033CC"/>
          <w:sz w:val="28"/>
          <w:szCs w:val="28"/>
        </w:rPr>
        <w:t xml:space="preserve">  1</w:t>
      </w:r>
      <w:r w:rsidR="00B6419C">
        <w:rPr>
          <w:rFonts w:ascii="Arial Rounded MT Bold" w:hAnsi="Arial Rounded MT Bold"/>
          <w:color w:val="0033CC"/>
          <w:sz w:val="28"/>
          <w:szCs w:val="28"/>
        </w:rPr>
        <w:t>0</w:t>
      </w:r>
      <w:proofErr w:type="gramEnd"/>
      <w:r w:rsidR="00FA324E">
        <w:rPr>
          <w:rFonts w:ascii="Arial Rounded MT Bold" w:hAnsi="Arial Rounded MT Bold"/>
          <w:color w:val="0033CC"/>
          <w:sz w:val="28"/>
          <w:szCs w:val="28"/>
        </w:rPr>
        <w:t>/1</w:t>
      </w:r>
      <w:r w:rsidR="00B6419C">
        <w:rPr>
          <w:rFonts w:ascii="Arial Rounded MT Bold" w:hAnsi="Arial Rounded MT Bold"/>
          <w:color w:val="0033CC"/>
          <w:sz w:val="28"/>
          <w:szCs w:val="28"/>
        </w:rPr>
        <w:t>1</w:t>
      </w:r>
      <w:r w:rsidR="00FA324E">
        <w:rPr>
          <w:rFonts w:ascii="Arial Rounded MT Bold" w:hAnsi="Arial Rounded MT Bold"/>
          <w:color w:val="0033CC"/>
          <w:sz w:val="28"/>
          <w:szCs w:val="28"/>
        </w:rPr>
        <w:t xml:space="preserve"> ans</w:t>
      </w:r>
    </w:p>
    <w:p w:rsidR="00C130CE" w:rsidRDefault="00CD1DF6" w:rsidP="00C31FF5">
      <w:pPr>
        <w:rPr>
          <w:rFonts w:ascii="Arial Rounded MT Bold" w:hAnsi="Arial Rounded MT Bold"/>
          <w:sz w:val="28"/>
          <w:szCs w:val="28"/>
        </w:rPr>
      </w:pPr>
      <w:r w:rsidRPr="00C31FF5">
        <w:rPr>
          <w:rFonts w:ascii="Arial Rounded MT Bold" w:hAnsi="Arial Rounded MT Bold"/>
          <w:noProof/>
          <w:color w:val="0033C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134100" cy="2301240"/>
                <wp:effectExtent l="0" t="0" r="1905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7C" w:rsidRPr="00703D7A" w:rsidRDefault="00136C7C" w:rsidP="00136C7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03D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Pour des raisons d’équilibre des niveaux de ceintures </w:t>
                            </w:r>
                            <w:r w:rsidR="006911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notamment lors du passage groupe enfants vers groupes adultes qui se fait à la catégorie minime, actuellement la différence est trop importante pour le même niveau. Aussi nous proposons de réguler ce problème comme suit.</w:t>
                            </w:r>
                          </w:p>
                          <w:p w:rsidR="00C31FF5" w:rsidRPr="00691173" w:rsidRDefault="00136C7C">
                            <w:pPr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="00703D7A"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Mini</w:t>
                            </w:r>
                            <w:r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-Poussin</w:t>
                            </w:r>
                            <w:r w:rsidR="00703D7A"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s</w:t>
                            </w:r>
                            <w:r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ne pourront pas aller au-delà de la ceinture Blanche/Jaune</w:t>
                            </w:r>
                          </w:p>
                          <w:p w:rsidR="00136C7C" w:rsidRPr="00691173" w:rsidRDefault="00703D7A">
                            <w:pPr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</w:pPr>
                            <w:r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Poussins ne pourront pas aller au-delà de la ceinture Jaune</w:t>
                            </w:r>
                          </w:p>
                          <w:p w:rsidR="00703D7A" w:rsidRPr="00691173" w:rsidRDefault="00703D7A">
                            <w:pPr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</w:pPr>
                            <w:r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Pupilles ne pourront pas aller au-delà de la ceinture Orange</w:t>
                            </w:r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en 2</w:t>
                            </w:r>
                            <w:r w:rsidR="00DE2B8A" w:rsidRP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année et +)</w:t>
                            </w:r>
                          </w:p>
                          <w:p w:rsidR="00703D7A" w:rsidRDefault="00703D7A">
                            <w:pPr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</w:pPr>
                            <w:r w:rsidRPr="00691173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Benjamins ne pourront pas aller au-delà de la ceinture Verte</w:t>
                            </w:r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>en 3</w:t>
                            </w:r>
                            <w:r w:rsidR="00DE2B8A" w:rsidRP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DE2B8A">
                              <w:rPr>
                                <w:rFonts w:ascii="Arial" w:hAnsi="Arial" w:cs="Arial"/>
                                <w:color w:val="0033CC"/>
                                <w:sz w:val="24"/>
                                <w:szCs w:val="24"/>
                              </w:rPr>
                              <w:t xml:space="preserve"> année et +)</w:t>
                            </w:r>
                          </w:p>
                          <w:p w:rsidR="00711642" w:rsidRPr="00BC70CE" w:rsidRDefault="00711642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70C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Un seul passage de Grades sera proposé dans la saison </w:t>
                            </w:r>
                            <w:proofErr w:type="gramStart"/>
                            <w:r w:rsidR="00BC70CE" w:rsidRPr="00BC70C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voir</w:t>
                            </w:r>
                            <w:proofErr w:type="gramEnd"/>
                            <w:r w:rsidRPr="00BC70C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Juin</w:t>
                            </w:r>
                          </w:p>
                          <w:p w:rsidR="00136C7C" w:rsidRDefault="00136C7C" w:rsidP="00136C7C">
                            <w:pPr>
                              <w:spacing w:line="276" w:lineRule="auto"/>
                            </w:pPr>
                          </w:p>
                          <w:p w:rsidR="00691173" w:rsidRDefault="00691173" w:rsidP="00136C7C">
                            <w:pPr>
                              <w:spacing w:line="276" w:lineRule="auto"/>
                            </w:pPr>
                          </w:p>
                          <w:p w:rsidR="00691173" w:rsidRDefault="00691173" w:rsidP="00136C7C">
                            <w:pPr>
                              <w:spacing w:line="276" w:lineRule="auto"/>
                            </w:pPr>
                          </w:p>
                          <w:p w:rsidR="00691173" w:rsidRDefault="00691173" w:rsidP="00136C7C">
                            <w:pPr>
                              <w:spacing w:line="276" w:lineRule="auto"/>
                            </w:pPr>
                          </w:p>
                          <w:p w:rsidR="00691173" w:rsidRDefault="00691173" w:rsidP="00136C7C">
                            <w:pPr>
                              <w:spacing w:line="276" w:lineRule="auto"/>
                            </w:pPr>
                          </w:p>
                          <w:p w:rsidR="00691173" w:rsidRDefault="00691173" w:rsidP="00136C7C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9.05pt;width:483pt;height:181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">
                <v:textbox>
                  <w:txbxContent>
                    <w:p w:rsidR="00136C7C" w:rsidRPr="00703D7A" w:rsidRDefault="00136C7C" w:rsidP="00136C7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03D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Pour des raisons d’équilibre des niveaux de ceintures </w:t>
                      </w:r>
                      <w:r w:rsidR="00691173">
                        <w:rPr>
                          <w:rFonts w:ascii="Arial" w:hAnsi="Arial" w:cs="Arial"/>
                          <w:sz w:val="24"/>
                          <w:szCs w:val="24"/>
                        </w:rPr>
                        <w:t>notamment lors du passage groupe enfants vers groupes adultes qui se fait à la catégorie minime, actuellement la différence est trop importante pour le même niveau. Aussi nous proposons de réguler ce problème comme suit.</w:t>
                      </w:r>
                    </w:p>
                    <w:p w:rsidR="00C31FF5" w:rsidRPr="00691173" w:rsidRDefault="00136C7C">
                      <w:pPr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="00703D7A"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Mini</w:t>
                      </w:r>
                      <w:r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-Poussin</w:t>
                      </w:r>
                      <w:r w:rsidR="00703D7A"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s</w:t>
                      </w:r>
                      <w:r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ne pourront pas aller au-delà de la ceinture Blanche/Jaune</w:t>
                      </w:r>
                    </w:p>
                    <w:p w:rsidR="00136C7C" w:rsidRPr="00691173" w:rsidRDefault="00703D7A">
                      <w:pPr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</w:pPr>
                      <w:r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Poussins ne pourront pas aller au-delà de la ceinture Jaune</w:t>
                      </w:r>
                    </w:p>
                    <w:p w:rsidR="00703D7A" w:rsidRPr="00691173" w:rsidRDefault="00703D7A">
                      <w:pPr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</w:pPr>
                      <w:r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Pupilles ne pourront pas aller au-delà de la ceinture Orange</w:t>
                      </w:r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en 2</w:t>
                      </w:r>
                      <w:r w:rsidR="00DE2B8A" w:rsidRP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année et +)</w:t>
                      </w:r>
                    </w:p>
                    <w:p w:rsidR="00703D7A" w:rsidRDefault="00703D7A">
                      <w:pPr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</w:pPr>
                      <w:r w:rsidRPr="00691173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Benjamins ne pourront pas aller au-delà de la ceinture Verte</w:t>
                      </w:r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>en 3</w:t>
                      </w:r>
                      <w:r w:rsidR="00DE2B8A" w:rsidRP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 w:rsidR="00DE2B8A">
                        <w:rPr>
                          <w:rFonts w:ascii="Arial" w:hAnsi="Arial" w:cs="Arial"/>
                          <w:color w:val="0033CC"/>
                          <w:sz w:val="24"/>
                          <w:szCs w:val="24"/>
                        </w:rPr>
                        <w:t xml:space="preserve"> année et +)</w:t>
                      </w:r>
                    </w:p>
                    <w:p w:rsidR="00711642" w:rsidRPr="00BC70CE" w:rsidRDefault="00711642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BC70C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Un seul passage de Grades sera proposé dans la saison </w:t>
                      </w:r>
                      <w:proofErr w:type="gramStart"/>
                      <w:r w:rsidR="00BC70CE" w:rsidRPr="00BC70C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voir</w:t>
                      </w:r>
                      <w:proofErr w:type="gramEnd"/>
                      <w:r w:rsidRPr="00BC70C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Juin</w:t>
                      </w:r>
                    </w:p>
                    <w:p w:rsidR="00136C7C" w:rsidRDefault="00136C7C" w:rsidP="00136C7C">
                      <w:pPr>
                        <w:spacing w:line="276" w:lineRule="auto"/>
                      </w:pPr>
                    </w:p>
                    <w:p w:rsidR="00691173" w:rsidRDefault="00691173" w:rsidP="00136C7C">
                      <w:pPr>
                        <w:spacing w:line="276" w:lineRule="auto"/>
                      </w:pPr>
                    </w:p>
                    <w:p w:rsidR="00691173" w:rsidRDefault="00691173" w:rsidP="00136C7C">
                      <w:pPr>
                        <w:spacing w:line="276" w:lineRule="auto"/>
                      </w:pPr>
                    </w:p>
                    <w:p w:rsidR="00691173" w:rsidRDefault="00691173" w:rsidP="00136C7C">
                      <w:pPr>
                        <w:spacing w:line="276" w:lineRule="auto"/>
                      </w:pPr>
                    </w:p>
                    <w:p w:rsidR="00691173" w:rsidRDefault="00691173" w:rsidP="00136C7C">
                      <w:pPr>
                        <w:spacing w:line="276" w:lineRule="auto"/>
                      </w:pPr>
                    </w:p>
                    <w:p w:rsidR="00691173" w:rsidRDefault="00691173" w:rsidP="00136C7C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1642" w:rsidRPr="00711642" w:rsidRDefault="00711642" w:rsidP="00C31FF5">
      <w:pPr>
        <w:rPr>
          <w:rFonts w:ascii="Arial Rounded MT Bold" w:hAnsi="Arial Rounded MT Bold"/>
          <w:sz w:val="20"/>
          <w:szCs w:val="20"/>
        </w:rPr>
      </w:pPr>
    </w:p>
    <w:p w:rsidR="00691173" w:rsidRDefault="00C130CE" w:rsidP="00C31FF5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color w:val="0033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3B4F7" wp14:editId="23A25128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140970" cy="3966210"/>
                <wp:effectExtent l="0" t="83820" r="22860" b="22860"/>
                <wp:wrapNone/>
                <wp:docPr id="3" name="Accolad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970" cy="3966210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BA3B" id="Accolade ouvrante 3" o:spid="_x0000_s1026" type="#_x0000_t87" style="position:absolute;margin-left:0;margin-top:9.75pt;width:11.1pt;height:312.3pt;rotation:9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" adj="64" strokecolor="windowText" strokeweight="1.5pt">
                <v:stroke joinstyle="miter"/>
                <w10:wrap anchorx="margin"/>
              </v:shape>
            </w:pict>
          </mc:Fallback>
        </mc:AlternateContent>
      </w:r>
      <w:r w:rsidR="00691173">
        <w:rPr>
          <w:rFonts w:ascii="Arial Rounded MT Bold" w:hAnsi="Arial Rounded MT Bold"/>
          <w:sz w:val="28"/>
          <w:szCs w:val="28"/>
        </w:rPr>
        <w:t>CONCERNANT LES GROUPES ADULTES</w:t>
      </w:r>
    </w:p>
    <w:p w:rsidR="00691173" w:rsidRPr="009707BB" w:rsidRDefault="009707BB" w:rsidP="00B6419C">
      <w:pPr>
        <w:tabs>
          <w:tab w:val="left" w:pos="1985"/>
          <w:tab w:val="left" w:pos="2694"/>
        </w:tabs>
        <w:rPr>
          <w:rFonts w:ascii="Arial Rounded MT Bold" w:hAnsi="Arial Rounded MT Bold"/>
          <w:color w:val="0033CC"/>
          <w:sz w:val="28"/>
          <w:szCs w:val="28"/>
        </w:rPr>
      </w:pPr>
      <w:r w:rsidRPr="009707BB">
        <w:rPr>
          <w:rFonts w:ascii="Arial Rounded MT Bold" w:hAnsi="Arial Rounded MT Bold"/>
          <w:color w:val="0033CC"/>
          <w:sz w:val="28"/>
          <w:szCs w:val="28"/>
        </w:rPr>
        <w:t>MINIME</w:t>
      </w:r>
      <w:r w:rsidR="00FA3D2B">
        <w:rPr>
          <w:rFonts w:ascii="Arial Rounded MT Bold" w:hAnsi="Arial Rounded MT Bold"/>
          <w:color w:val="0033CC"/>
          <w:sz w:val="28"/>
          <w:szCs w:val="28"/>
        </w:rPr>
        <w:t>S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H/F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12/13 ans</w:t>
      </w:r>
    </w:p>
    <w:p w:rsidR="009707BB" w:rsidRPr="009707BB" w:rsidRDefault="009707BB" w:rsidP="00B6419C">
      <w:pPr>
        <w:tabs>
          <w:tab w:val="left" w:pos="1985"/>
          <w:tab w:val="left" w:pos="2694"/>
        </w:tabs>
        <w:rPr>
          <w:rFonts w:ascii="Arial Rounded MT Bold" w:hAnsi="Arial Rounded MT Bold"/>
          <w:color w:val="0033CC"/>
          <w:sz w:val="28"/>
          <w:szCs w:val="28"/>
        </w:rPr>
      </w:pPr>
      <w:r w:rsidRPr="009707BB">
        <w:rPr>
          <w:rFonts w:ascii="Arial Rounded MT Bold" w:hAnsi="Arial Rounded MT Bold"/>
          <w:color w:val="0033CC"/>
          <w:sz w:val="28"/>
          <w:szCs w:val="28"/>
        </w:rPr>
        <w:t>CADET</w:t>
      </w:r>
      <w:r w:rsidR="00FA3D2B">
        <w:rPr>
          <w:rFonts w:ascii="Arial Rounded MT Bold" w:hAnsi="Arial Rounded MT Bold"/>
          <w:color w:val="0033CC"/>
          <w:sz w:val="28"/>
          <w:szCs w:val="28"/>
        </w:rPr>
        <w:t>S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H/F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14/15 ans</w:t>
      </w:r>
    </w:p>
    <w:p w:rsidR="009707BB" w:rsidRPr="009707BB" w:rsidRDefault="009707BB" w:rsidP="00B6419C">
      <w:pPr>
        <w:tabs>
          <w:tab w:val="left" w:pos="1985"/>
          <w:tab w:val="left" w:pos="2694"/>
        </w:tabs>
        <w:rPr>
          <w:rFonts w:ascii="Arial Rounded MT Bold" w:hAnsi="Arial Rounded MT Bold"/>
          <w:color w:val="0033CC"/>
          <w:sz w:val="28"/>
          <w:szCs w:val="28"/>
        </w:rPr>
      </w:pPr>
      <w:r w:rsidRPr="009707BB">
        <w:rPr>
          <w:rFonts w:ascii="Arial Rounded MT Bold" w:hAnsi="Arial Rounded MT Bold"/>
          <w:color w:val="0033CC"/>
          <w:sz w:val="28"/>
          <w:szCs w:val="28"/>
        </w:rPr>
        <w:t>JUNIOR</w:t>
      </w:r>
      <w:r w:rsidR="00FA3D2B">
        <w:rPr>
          <w:rFonts w:ascii="Arial Rounded MT Bold" w:hAnsi="Arial Rounded MT Bold"/>
          <w:color w:val="0033CC"/>
          <w:sz w:val="28"/>
          <w:szCs w:val="28"/>
        </w:rPr>
        <w:t>S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H/F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16/17 ans</w:t>
      </w:r>
    </w:p>
    <w:p w:rsidR="009707BB" w:rsidRPr="009707BB" w:rsidRDefault="009707BB" w:rsidP="00B6419C">
      <w:pPr>
        <w:tabs>
          <w:tab w:val="left" w:pos="1985"/>
          <w:tab w:val="left" w:pos="2694"/>
        </w:tabs>
        <w:rPr>
          <w:rFonts w:ascii="Arial Rounded MT Bold" w:hAnsi="Arial Rounded MT Bold"/>
          <w:color w:val="0033CC"/>
          <w:sz w:val="28"/>
          <w:szCs w:val="28"/>
        </w:rPr>
      </w:pPr>
      <w:r w:rsidRPr="009707BB">
        <w:rPr>
          <w:rFonts w:ascii="Arial Rounded MT Bold" w:hAnsi="Arial Rounded MT Bold"/>
          <w:color w:val="0033CC"/>
          <w:sz w:val="28"/>
          <w:szCs w:val="28"/>
        </w:rPr>
        <w:t>SENIOR</w:t>
      </w:r>
      <w:r w:rsidR="00FA3D2B">
        <w:rPr>
          <w:rFonts w:ascii="Arial Rounded MT Bold" w:hAnsi="Arial Rounded MT Bold"/>
          <w:color w:val="0033CC"/>
          <w:sz w:val="28"/>
          <w:szCs w:val="28"/>
        </w:rPr>
        <w:t>S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H/F</w:t>
      </w:r>
      <w:r w:rsidR="00B6419C">
        <w:rPr>
          <w:rFonts w:ascii="Arial Rounded MT Bold" w:hAnsi="Arial Rounded MT Bold"/>
          <w:color w:val="0033CC"/>
          <w:sz w:val="28"/>
          <w:szCs w:val="28"/>
        </w:rPr>
        <w:tab/>
        <w:t>18 ans et +</w:t>
      </w:r>
    </w:p>
    <w:p w:rsidR="00691173" w:rsidRPr="00711642" w:rsidRDefault="009707BB" w:rsidP="00711642">
      <w:pPr>
        <w:tabs>
          <w:tab w:val="left" w:pos="1985"/>
          <w:tab w:val="left" w:pos="2694"/>
        </w:tabs>
        <w:rPr>
          <w:rFonts w:ascii="Arial Rounded MT Bold" w:hAnsi="Arial Rounded MT Bold"/>
          <w:color w:val="0033CC"/>
          <w:sz w:val="28"/>
          <w:szCs w:val="28"/>
        </w:rPr>
      </w:pPr>
      <w:r w:rsidRPr="009707BB">
        <w:rPr>
          <w:rFonts w:ascii="Arial Rounded MT Bold" w:hAnsi="Arial Rounded MT Bold"/>
          <w:color w:val="0033CC"/>
          <w:sz w:val="28"/>
          <w:szCs w:val="28"/>
        </w:rPr>
        <w:t>VETERAN</w:t>
      </w:r>
      <w:r w:rsidR="00FA3D2B">
        <w:rPr>
          <w:rFonts w:ascii="Arial Rounded MT Bold" w:hAnsi="Arial Rounded MT Bold"/>
          <w:color w:val="0033CC"/>
          <w:sz w:val="28"/>
          <w:szCs w:val="28"/>
        </w:rPr>
        <w:t>S</w:t>
      </w:r>
      <w:r w:rsidR="005A23BE">
        <w:rPr>
          <w:rFonts w:ascii="Arial Rounded MT Bold" w:hAnsi="Arial Rounded MT Bold"/>
          <w:color w:val="0033CC"/>
          <w:sz w:val="28"/>
          <w:szCs w:val="28"/>
        </w:rPr>
        <w:tab/>
        <w:t>H/F</w:t>
      </w:r>
      <w:r w:rsidR="005A23BE">
        <w:rPr>
          <w:rFonts w:ascii="Arial Rounded MT Bold" w:hAnsi="Arial Rounded MT Bold"/>
          <w:color w:val="0033CC"/>
          <w:sz w:val="28"/>
          <w:szCs w:val="28"/>
        </w:rPr>
        <w:tab/>
        <w:t>35 ans et +</w:t>
      </w:r>
      <w:bookmarkStart w:id="0" w:name="_GoBack"/>
      <w:bookmarkEnd w:id="0"/>
      <w:r w:rsidR="005F0D14">
        <w:rPr>
          <w:rFonts w:ascii="Arial Rounded MT Bold" w:hAnsi="Arial Rounded MT Bold"/>
          <w:noProof/>
          <w:color w:val="0033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3B4F7" wp14:editId="23A25128">
                <wp:simplePos x="0" y="0"/>
                <wp:positionH relativeFrom="column">
                  <wp:posOffset>0</wp:posOffset>
                </wp:positionH>
                <wp:positionV relativeFrom="paragraph">
                  <wp:posOffset>2290445</wp:posOffset>
                </wp:positionV>
                <wp:extent cx="140970" cy="3966210"/>
                <wp:effectExtent l="0" t="83820" r="22860" b="22860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970" cy="3966210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82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4" o:spid="_x0000_s1026" type="#_x0000_t87" style="position:absolute;margin-left:0;margin-top:180.35pt;width:11.1pt;height:312.3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" adj="64" strokecolor="windowText" strokeweight="1.5pt">
                <v:stroke joinstyle="miter"/>
              </v:shape>
            </w:pict>
          </mc:Fallback>
        </mc:AlternateContent>
      </w:r>
    </w:p>
    <w:p w:rsidR="00C31FF5" w:rsidRPr="00C31FF5" w:rsidRDefault="00711642" w:rsidP="00C31FF5">
      <w:pPr>
        <w:rPr>
          <w:rFonts w:ascii="Arial Rounded MT Bold" w:hAnsi="Arial Rounded MT Bold"/>
          <w:sz w:val="28"/>
          <w:szCs w:val="28"/>
        </w:rPr>
      </w:pPr>
      <w:r w:rsidRPr="00D24748">
        <w:rPr>
          <w:rFonts w:ascii="Arial Rounded MT Bold" w:hAnsi="Arial Rounded MT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229235</wp:posOffset>
                </wp:positionH>
                <wp:positionV relativeFrom="paragraph">
                  <wp:posOffset>368935</wp:posOffset>
                </wp:positionV>
                <wp:extent cx="6042660" cy="1836420"/>
                <wp:effectExtent l="0" t="0" r="15240" b="1143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48" w:rsidRDefault="00C875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75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Comme noté ci-dessus </w:t>
                            </w:r>
                            <w:r w:rsidR="00823D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Les enfants atteignant l’âge minime</w:t>
                            </w:r>
                            <w:r w:rsidR="008E4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passe</w:t>
                            </w:r>
                            <w:r w:rsidR="006D6D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nt</w:t>
                            </w:r>
                            <w:r w:rsidR="008E44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dans le groupe Adultes débutants Moyens </w:t>
                            </w:r>
                            <w:r w:rsidR="00EE5D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quelque soit le niveau leurs entrainement</w:t>
                            </w:r>
                            <w:r w:rsidR="004333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EE5D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43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 feront les mercredis et vendredis au moins la première année de leurs passages en adultes</w:t>
                            </w:r>
                            <w:r w:rsidR="00E126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les lundis étant à un niveau supérieur</w:t>
                            </w:r>
                            <w:r w:rsidR="009A11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et leur sera ouvert à l’appréciation des professeurs</w:t>
                            </w:r>
                          </w:p>
                          <w:p w:rsidR="00E12631" w:rsidRDefault="00E126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2631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RAPPEL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 : Pour les groupes adultes se présentant au niveau Verte et supérieur, un minimum </w:t>
                            </w:r>
                            <w:r w:rsidR="00AC59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d’avoir participé au moins à la moitié des cours donné</w:t>
                            </w:r>
                            <w:r w:rsidR="006320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AC59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dans la saison sera requis (minimum pour évoluer </w:t>
                            </w:r>
                            <w:r w:rsidR="000018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correctement</w:t>
                            </w:r>
                            <w:r w:rsidR="00AC59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5943F8" w:rsidRPr="00BC70CE" w:rsidRDefault="00BC70CE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C70C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 passages dans la saison Février et Juin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.05pt;margin-top:29.05pt;width:475.8pt;height:14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">
                <v:textbox>
                  <w:txbxContent>
                    <w:p w:rsidR="00D24748" w:rsidRDefault="00C8758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75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Comme noté ci-dessus </w:t>
                      </w:r>
                      <w:r w:rsidR="00823D7D">
                        <w:rPr>
                          <w:rFonts w:ascii="Arial" w:hAnsi="Arial" w:cs="Arial"/>
                          <w:sz w:val="24"/>
                          <w:szCs w:val="24"/>
                        </w:rPr>
                        <w:t>Les enfants atteignant l’âge minime</w:t>
                      </w:r>
                      <w:r w:rsidR="008E44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passe</w:t>
                      </w:r>
                      <w:r w:rsidR="006D6D67">
                        <w:rPr>
                          <w:rFonts w:ascii="Arial" w:hAnsi="Arial" w:cs="Arial"/>
                          <w:sz w:val="24"/>
                          <w:szCs w:val="24"/>
                        </w:rPr>
                        <w:t>nt</w:t>
                      </w:r>
                      <w:r w:rsidR="008E44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dans le groupe Adultes débutants Moyens </w:t>
                      </w:r>
                      <w:r w:rsidR="00EE5D62">
                        <w:rPr>
                          <w:rFonts w:ascii="Arial" w:hAnsi="Arial" w:cs="Arial"/>
                          <w:sz w:val="24"/>
                          <w:szCs w:val="24"/>
                        </w:rPr>
                        <w:t>quelque soit le niveau leurs entrainement</w:t>
                      </w:r>
                      <w:r w:rsidR="00433385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EE5D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943F8">
                        <w:rPr>
                          <w:rFonts w:ascii="Arial" w:hAnsi="Arial" w:cs="Arial"/>
                          <w:sz w:val="24"/>
                          <w:szCs w:val="24"/>
                        </w:rPr>
                        <w:t>se feront les mercredis et vendredis au moins la première année de leurs passages en adultes</w:t>
                      </w:r>
                      <w:r w:rsidR="00E12631">
                        <w:rPr>
                          <w:rFonts w:ascii="Arial" w:hAnsi="Arial" w:cs="Arial"/>
                          <w:sz w:val="24"/>
                          <w:szCs w:val="24"/>
                        </w:rPr>
                        <w:t>, les lundis étant à un niveau supérieur</w:t>
                      </w:r>
                      <w:r w:rsidR="009A1106">
                        <w:rPr>
                          <w:rFonts w:ascii="Arial" w:hAnsi="Arial" w:cs="Arial"/>
                          <w:sz w:val="24"/>
                          <w:szCs w:val="24"/>
                        </w:rPr>
                        <w:t>, et leur sera ouvert à l’appréciation des professeurs</w:t>
                      </w:r>
                    </w:p>
                    <w:p w:rsidR="00E12631" w:rsidRDefault="00E126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2631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RAPPEL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 : Pour les groupes adultes se présentant au niveau Verte et supérieur, un minimum </w:t>
                      </w:r>
                      <w:r w:rsidR="00AC59B7">
                        <w:rPr>
                          <w:rFonts w:ascii="Arial" w:hAnsi="Arial" w:cs="Arial"/>
                          <w:sz w:val="24"/>
                          <w:szCs w:val="24"/>
                        </w:rPr>
                        <w:t>d’avoir participé au moins à la moitié des cours donné</w:t>
                      </w:r>
                      <w:r w:rsidR="006320C6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AC59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dans la saison sera requis (minimum pour évoluer </w:t>
                      </w:r>
                      <w:r w:rsidR="000018F3">
                        <w:rPr>
                          <w:rFonts w:ascii="Arial" w:hAnsi="Arial" w:cs="Arial"/>
                          <w:sz w:val="24"/>
                          <w:szCs w:val="24"/>
                        </w:rPr>
                        <w:t>correctement</w:t>
                      </w:r>
                      <w:r w:rsidR="00AC59B7">
                        <w:rPr>
                          <w:rFonts w:ascii="Arial" w:hAnsi="Arial" w:cs="Arial"/>
                          <w:sz w:val="24"/>
                          <w:szCs w:val="24"/>
                        </w:rPr>
                        <w:t>).</w:t>
                      </w:r>
                    </w:p>
                    <w:p w:rsidR="005943F8" w:rsidRPr="00BC70CE" w:rsidRDefault="00BC70CE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BC70C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 passages dans la saison Février et Juin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31FF5" w:rsidRPr="00C31FF5" w:rsidSect="009707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F5"/>
    <w:rsid w:val="000018F3"/>
    <w:rsid w:val="00136C7C"/>
    <w:rsid w:val="00205467"/>
    <w:rsid w:val="00366F28"/>
    <w:rsid w:val="003745D1"/>
    <w:rsid w:val="00433385"/>
    <w:rsid w:val="005943F8"/>
    <w:rsid w:val="005A23BE"/>
    <w:rsid w:val="005F0D14"/>
    <w:rsid w:val="006320C6"/>
    <w:rsid w:val="00691173"/>
    <w:rsid w:val="006D6D67"/>
    <w:rsid w:val="00703D7A"/>
    <w:rsid w:val="00711642"/>
    <w:rsid w:val="00823D7D"/>
    <w:rsid w:val="008E444D"/>
    <w:rsid w:val="00943CBE"/>
    <w:rsid w:val="009707BB"/>
    <w:rsid w:val="009A1106"/>
    <w:rsid w:val="00AC59B7"/>
    <w:rsid w:val="00B6419C"/>
    <w:rsid w:val="00BC70CE"/>
    <w:rsid w:val="00C130CE"/>
    <w:rsid w:val="00C31FF5"/>
    <w:rsid w:val="00C8758A"/>
    <w:rsid w:val="00CD1DF6"/>
    <w:rsid w:val="00D24748"/>
    <w:rsid w:val="00DE2B8A"/>
    <w:rsid w:val="00E12631"/>
    <w:rsid w:val="00EE5D62"/>
    <w:rsid w:val="00FA324E"/>
    <w:rsid w:val="00FA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78F0"/>
  <w15:chartTrackingRefBased/>
  <w15:docId w15:val="{FD146DBF-C7DA-4E6C-A30D-892B529E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21FB-0EBC-4322-8E39-935F56E7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LE MARCHAND</dc:creator>
  <cp:keywords/>
  <dc:description/>
  <cp:lastModifiedBy>JACKY LE MARCHAND</cp:lastModifiedBy>
  <cp:revision>24</cp:revision>
  <cp:lastPrinted>2025-05-05T08:55:00Z</cp:lastPrinted>
  <dcterms:created xsi:type="dcterms:W3CDTF">2025-05-03T16:21:00Z</dcterms:created>
  <dcterms:modified xsi:type="dcterms:W3CDTF">2025-05-05T11:54:00Z</dcterms:modified>
</cp:coreProperties>
</file>